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FE03" w14:textId="28C8C548" w:rsidR="004B5D01" w:rsidRPr="00724084" w:rsidRDefault="00B5182E" w:rsidP="004B5D01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4B5D01">
        <w:rPr>
          <w:rFonts w:ascii="Arial" w:hAnsi="Arial" w:cs="Arial"/>
          <w:b/>
          <w:bCs/>
          <w:sz w:val="22"/>
          <w:szCs w:val="22"/>
          <w:lang w:val="es-ES_tradnl"/>
        </w:rPr>
        <w:t xml:space="preserve">PROCESO </w:t>
      </w:r>
      <w:r w:rsidRPr="00724084">
        <w:rPr>
          <w:rFonts w:ascii="Arial" w:hAnsi="Arial" w:cs="Arial"/>
          <w:b/>
          <w:bCs/>
          <w:sz w:val="22"/>
          <w:szCs w:val="22"/>
          <w:lang w:val="es-ES_tradnl"/>
        </w:rPr>
        <w:t xml:space="preserve">PERMANENTE DE SELECCIÓN </w:t>
      </w:r>
      <w:r w:rsidR="00B9372D" w:rsidRPr="00724084">
        <w:rPr>
          <w:rFonts w:ascii="Arial" w:hAnsi="Arial" w:cs="Arial"/>
          <w:b/>
          <w:bCs/>
          <w:sz w:val="22"/>
          <w:szCs w:val="22"/>
          <w:lang w:val="es-ES_tradnl"/>
        </w:rPr>
        <w:t xml:space="preserve">DE CONTRATISTAS </w:t>
      </w:r>
      <w:r w:rsidRPr="00724084">
        <w:rPr>
          <w:rFonts w:ascii="Arial" w:hAnsi="Arial" w:cs="Arial"/>
          <w:b/>
          <w:bCs/>
          <w:sz w:val="22"/>
          <w:szCs w:val="22"/>
          <w:lang w:val="es-ES_tradnl"/>
        </w:rPr>
        <w:t xml:space="preserve">PARA LA </w:t>
      </w:r>
      <w:r w:rsidR="00DE0D96" w:rsidRPr="00724084">
        <w:rPr>
          <w:rFonts w:ascii="Arial" w:hAnsi="Arial" w:cs="Arial"/>
          <w:b/>
          <w:bCs/>
          <w:sz w:val="22"/>
          <w:szCs w:val="22"/>
          <w:lang w:val="es-ES_tradnl"/>
        </w:rPr>
        <w:t xml:space="preserve">OPERACIÓN Y ADMINISTRACIÓN DE </w:t>
      </w:r>
      <w:r w:rsidRPr="00724084">
        <w:rPr>
          <w:rFonts w:ascii="Arial" w:hAnsi="Arial" w:cs="Arial"/>
          <w:b/>
          <w:bCs/>
          <w:sz w:val="22"/>
          <w:szCs w:val="22"/>
          <w:lang w:val="es-ES_tradnl"/>
        </w:rPr>
        <w:t>ÁREAS CON ACTIVOS PRODUCTIVOS</w:t>
      </w:r>
    </w:p>
    <w:p w14:paraId="1AF8B252" w14:textId="77777777" w:rsidR="00520355" w:rsidRPr="00724084" w:rsidRDefault="00520355" w:rsidP="00520355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51DDC310" w14:textId="77777777" w:rsidR="00520355" w:rsidRPr="00B5182E" w:rsidRDefault="00520355" w:rsidP="00520355">
      <w:pPr>
        <w:jc w:val="center"/>
        <w:rPr>
          <w:rFonts w:ascii="Arial" w:hAnsi="Arial" w:cs="Arial"/>
          <w:b/>
          <w:sz w:val="22"/>
          <w:szCs w:val="22"/>
        </w:rPr>
      </w:pPr>
      <w:r w:rsidRPr="00724084">
        <w:rPr>
          <w:rFonts w:ascii="Arial" w:hAnsi="Arial" w:cs="Arial"/>
          <w:b/>
          <w:sz w:val="22"/>
          <w:szCs w:val="22"/>
        </w:rPr>
        <w:t xml:space="preserve">Documentos </w:t>
      </w:r>
      <w:r w:rsidRPr="00B5182E">
        <w:rPr>
          <w:rFonts w:ascii="Arial" w:hAnsi="Arial" w:cs="Arial"/>
          <w:b/>
          <w:sz w:val="22"/>
          <w:szCs w:val="22"/>
        </w:rPr>
        <w:t>para Habilitación</w:t>
      </w:r>
    </w:p>
    <w:p w14:paraId="43911D65" w14:textId="77777777" w:rsidR="00520355" w:rsidRPr="00B5182E" w:rsidRDefault="00520355" w:rsidP="005203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1218AB4" w14:textId="35D5614F" w:rsidR="00520355" w:rsidRPr="00B5182E" w:rsidRDefault="00520355" w:rsidP="00520355">
      <w:pPr>
        <w:jc w:val="center"/>
        <w:rPr>
          <w:rFonts w:ascii="Arial" w:hAnsi="Arial" w:cs="Arial"/>
          <w:b/>
          <w:sz w:val="22"/>
          <w:szCs w:val="22"/>
        </w:rPr>
      </w:pPr>
      <w:r w:rsidRPr="00B5182E">
        <w:rPr>
          <w:rFonts w:ascii="Arial" w:hAnsi="Arial" w:cs="Arial"/>
          <w:b/>
          <w:sz w:val="22"/>
          <w:szCs w:val="22"/>
        </w:rPr>
        <w:t>Índice</w:t>
      </w:r>
      <w:r w:rsidR="00B50174" w:rsidRPr="00B5182E">
        <w:rPr>
          <w:rFonts w:ascii="Arial" w:hAnsi="Arial" w:cs="Arial"/>
          <w:b/>
          <w:sz w:val="22"/>
          <w:szCs w:val="22"/>
        </w:rPr>
        <w:t xml:space="preserve"> </w:t>
      </w:r>
    </w:p>
    <w:p w14:paraId="6ED2DB27" w14:textId="77777777" w:rsidR="00520355" w:rsidRPr="00B5182E" w:rsidRDefault="00520355" w:rsidP="0052035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A2E571D" w14:textId="5761A258" w:rsidR="00520355" w:rsidRDefault="00520355" w:rsidP="00520355">
      <w:pPr>
        <w:jc w:val="center"/>
        <w:rPr>
          <w:rFonts w:ascii="Arial" w:hAnsi="Arial" w:cs="Arial"/>
          <w:b/>
          <w:sz w:val="22"/>
          <w:szCs w:val="22"/>
        </w:rPr>
      </w:pPr>
      <w:r w:rsidRPr="00B5182E">
        <w:rPr>
          <w:rFonts w:ascii="Arial" w:hAnsi="Arial" w:cs="Arial"/>
          <w:b/>
          <w:sz w:val="22"/>
          <w:szCs w:val="22"/>
        </w:rPr>
        <w:t>Participantes Plurales</w:t>
      </w:r>
    </w:p>
    <w:p w14:paraId="579DF737" w14:textId="6221CC60" w:rsidR="007302CA" w:rsidRDefault="007302CA" w:rsidP="00520355">
      <w:pPr>
        <w:jc w:val="center"/>
        <w:rPr>
          <w:rFonts w:ascii="Arial" w:hAnsi="Arial" w:cs="Arial"/>
          <w:b/>
          <w:sz w:val="22"/>
          <w:szCs w:val="22"/>
        </w:rPr>
      </w:pPr>
    </w:p>
    <w:p w14:paraId="45AA5F15" w14:textId="5220C35C" w:rsidR="007302CA" w:rsidRPr="00B5182E" w:rsidRDefault="007302CA" w:rsidP="005203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FORMATO No. 5</w:t>
      </w:r>
    </w:p>
    <w:p w14:paraId="4ED0B566" w14:textId="77777777" w:rsidR="00520355" w:rsidRPr="00B5182E" w:rsidRDefault="00520355" w:rsidP="00520355">
      <w:pPr>
        <w:jc w:val="center"/>
        <w:rPr>
          <w:rFonts w:ascii="Arial" w:hAnsi="Arial" w:cs="Arial"/>
          <w:sz w:val="22"/>
          <w:szCs w:val="22"/>
        </w:rPr>
      </w:pPr>
    </w:p>
    <w:p w14:paraId="37CBD6EF" w14:textId="77777777" w:rsidR="00520355" w:rsidRPr="00B5182E" w:rsidRDefault="00520355" w:rsidP="00520355">
      <w:pPr>
        <w:rPr>
          <w:rFonts w:ascii="Arial" w:hAnsi="Arial" w:cs="Arial"/>
          <w:sz w:val="22"/>
          <w:szCs w:val="22"/>
        </w:rPr>
      </w:pPr>
      <w:r w:rsidRPr="00B5182E">
        <w:rPr>
          <w:rFonts w:ascii="Arial" w:hAnsi="Arial" w:cs="Arial"/>
          <w:sz w:val="22"/>
          <w:szCs w:val="22"/>
        </w:rPr>
        <w:t>Cada integrante de Participante Plural debe diligenciar los Documentos para Habilitación correspondientes a los Participantes Individuales y acompañar todos los Anexos, según se trate de personas jurídicas nacionales o extranjeras. Además, la asociación como tal debe diligenciar todos los Formularios que se relacionan en este Índice y adjuntar también los Anexos respectivos.</w:t>
      </w:r>
    </w:p>
    <w:p w14:paraId="2201503D" w14:textId="77777777" w:rsidR="00520355" w:rsidRPr="00D730EB" w:rsidRDefault="00520355" w:rsidP="00520355">
      <w:pPr>
        <w:spacing w:line="360" w:lineRule="auto"/>
        <w:rPr>
          <w:rFonts w:ascii="Arial" w:hAnsi="Arial" w:cs="Arial"/>
          <w:sz w:val="22"/>
          <w:szCs w:val="22"/>
        </w:rPr>
      </w:pPr>
      <w:r w:rsidRPr="00D730EB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tbl>
      <w:tblPr>
        <w:tblStyle w:val="Tablaconcuadrcula"/>
        <w:tblW w:w="9033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7229"/>
        <w:gridCol w:w="849"/>
        <w:gridCol w:w="6"/>
      </w:tblGrid>
      <w:tr w:rsidR="00520355" w:rsidRPr="005E62A5" w14:paraId="5E04E531" w14:textId="77777777" w:rsidTr="007975B4">
        <w:trPr>
          <w:trHeight w:hRule="exact" w:val="283"/>
          <w:tblHeader/>
          <w:jc w:val="center"/>
        </w:trPr>
        <w:tc>
          <w:tcPr>
            <w:tcW w:w="949" w:type="dxa"/>
            <w:shd w:val="clear" w:color="auto" w:fill="DEEAF6" w:themeFill="accent1" w:themeFillTint="33"/>
            <w:vAlign w:val="center"/>
          </w:tcPr>
          <w:p w14:paraId="276FFD97" w14:textId="77777777" w:rsidR="00520355" w:rsidRPr="005E62A5" w:rsidRDefault="00520355" w:rsidP="007975B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Pr="005E62A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DEEAF6" w:themeFill="accent1" w:themeFillTint="33"/>
            <w:vAlign w:val="center"/>
          </w:tcPr>
          <w:p w14:paraId="0E6063FF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Contenido</w:t>
            </w:r>
          </w:p>
        </w:tc>
        <w:tc>
          <w:tcPr>
            <w:tcW w:w="855" w:type="dxa"/>
            <w:gridSpan w:val="2"/>
            <w:shd w:val="clear" w:color="auto" w:fill="DEEAF6" w:themeFill="accent1" w:themeFillTint="33"/>
            <w:vAlign w:val="center"/>
          </w:tcPr>
          <w:p w14:paraId="22E8F4D2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Folios</w:t>
            </w:r>
          </w:p>
        </w:tc>
      </w:tr>
      <w:tr w:rsidR="00520355" w:rsidRPr="005E62A5" w14:paraId="3EE5AE7F" w14:textId="77777777" w:rsidTr="007975B4">
        <w:trPr>
          <w:trHeight w:hRule="exact" w:val="113"/>
          <w:tblHeader/>
          <w:jc w:val="center"/>
        </w:trPr>
        <w:tc>
          <w:tcPr>
            <w:tcW w:w="9033" w:type="dxa"/>
            <w:gridSpan w:val="4"/>
            <w:shd w:val="clear" w:color="auto" w:fill="DEEAF6" w:themeFill="accent1" w:themeFillTint="33"/>
            <w:vAlign w:val="center"/>
          </w:tcPr>
          <w:p w14:paraId="7CD97EE2" w14:textId="77777777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68698ED6" w14:textId="77777777" w:rsidTr="007975B4">
        <w:trPr>
          <w:gridAfter w:val="1"/>
          <w:wAfter w:w="6" w:type="dxa"/>
          <w:trHeight w:hRule="exact" w:val="340"/>
          <w:jc w:val="center"/>
        </w:trPr>
        <w:tc>
          <w:tcPr>
            <w:tcW w:w="949" w:type="dxa"/>
            <w:vAlign w:val="center"/>
          </w:tcPr>
          <w:p w14:paraId="0C64047F" w14:textId="77777777" w:rsidR="00520355" w:rsidRPr="005E62A5" w:rsidRDefault="00520355" w:rsidP="007975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229" w:type="dxa"/>
            <w:vAlign w:val="center"/>
          </w:tcPr>
          <w:p w14:paraId="740D451D" w14:textId="3629D51B" w:rsidR="00520355" w:rsidRPr="005E62A5" w:rsidRDefault="00520355" w:rsidP="007975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="007302CA">
              <w:rPr>
                <w:rFonts w:ascii="Arial" w:hAnsi="Arial" w:cs="Arial"/>
                <w:b/>
                <w:sz w:val="22"/>
                <w:szCs w:val="22"/>
              </w:rPr>
              <w:t>matos</w:t>
            </w:r>
            <w:r w:rsidRPr="005E62A5">
              <w:rPr>
                <w:rFonts w:ascii="Arial" w:hAnsi="Arial" w:cs="Arial"/>
                <w:b/>
                <w:sz w:val="22"/>
                <w:szCs w:val="22"/>
              </w:rPr>
              <w:t xml:space="preserve"> Documentación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C216697" w14:textId="77777777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13418247" w14:textId="77777777" w:rsidTr="007975B4">
        <w:trPr>
          <w:trHeight w:hRule="exact" w:val="283"/>
          <w:jc w:val="center"/>
        </w:trPr>
        <w:tc>
          <w:tcPr>
            <w:tcW w:w="949" w:type="dxa"/>
            <w:vAlign w:val="center"/>
          </w:tcPr>
          <w:p w14:paraId="34999BBB" w14:textId="77777777" w:rsidR="00520355" w:rsidRPr="005E62A5" w:rsidRDefault="00520355" w:rsidP="00E71F3F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7229" w:type="dxa"/>
            <w:vAlign w:val="center"/>
          </w:tcPr>
          <w:p w14:paraId="03F835AC" w14:textId="6DBC731A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Índice - Form</w:t>
            </w:r>
            <w:r w:rsidR="007302CA">
              <w:rPr>
                <w:rFonts w:ascii="Arial" w:hAnsi="Arial" w:cs="Arial"/>
                <w:sz w:val="22"/>
                <w:szCs w:val="22"/>
              </w:rPr>
              <w:t>atos</w:t>
            </w:r>
            <w:r w:rsidRPr="005E62A5">
              <w:rPr>
                <w:rFonts w:ascii="Arial" w:hAnsi="Arial" w:cs="Arial"/>
                <w:sz w:val="22"/>
                <w:szCs w:val="22"/>
              </w:rPr>
              <w:t xml:space="preserve"> Documentación General Participante Plural</w:t>
            </w:r>
          </w:p>
        </w:tc>
        <w:tc>
          <w:tcPr>
            <w:tcW w:w="855" w:type="dxa"/>
            <w:gridSpan w:val="2"/>
            <w:vAlign w:val="center"/>
          </w:tcPr>
          <w:p w14:paraId="642FA7B4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20355" w:rsidRPr="005E62A5" w14:paraId="056387CC" w14:textId="77777777" w:rsidTr="007975B4">
        <w:trPr>
          <w:trHeight w:hRule="exact" w:val="283"/>
          <w:jc w:val="center"/>
        </w:trPr>
        <w:tc>
          <w:tcPr>
            <w:tcW w:w="949" w:type="dxa"/>
            <w:vAlign w:val="center"/>
          </w:tcPr>
          <w:p w14:paraId="532FA81F" w14:textId="77777777" w:rsidR="00520355" w:rsidRPr="005E62A5" w:rsidRDefault="00520355" w:rsidP="00E71F3F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7229" w:type="dxa"/>
            <w:vAlign w:val="center"/>
          </w:tcPr>
          <w:p w14:paraId="66518E4B" w14:textId="77777777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Carta de Presentación Documentos para Habilitación Participante Plural</w:t>
            </w:r>
          </w:p>
        </w:tc>
        <w:tc>
          <w:tcPr>
            <w:tcW w:w="855" w:type="dxa"/>
            <w:gridSpan w:val="2"/>
            <w:vAlign w:val="center"/>
          </w:tcPr>
          <w:p w14:paraId="61CCB5B3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52CFD459" w14:textId="77777777" w:rsidTr="007975B4">
        <w:trPr>
          <w:trHeight w:hRule="exact" w:val="113"/>
          <w:jc w:val="center"/>
        </w:trPr>
        <w:tc>
          <w:tcPr>
            <w:tcW w:w="9033" w:type="dxa"/>
            <w:gridSpan w:val="4"/>
            <w:shd w:val="clear" w:color="auto" w:fill="DEEAF6" w:themeFill="accent1" w:themeFillTint="33"/>
            <w:vAlign w:val="center"/>
          </w:tcPr>
          <w:p w14:paraId="565D4293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522ED85E" w14:textId="77777777" w:rsidTr="007975B4">
        <w:trPr>
          <w:gridAfter w:val="1"/>
          <w:wAfter w:w="6" w:type="dxa"/>
          <w:trHeight w:hRule="exact" w:val="283"/>
          <w:jc w:val="center"/>
        </w:trPr>
        <w:tc>
          <w:tcPr>
            <w:tcW w:w="949" w:type="dxa"/>
          </w:tcPr>
          <w:p w14:paraId="0A123719" w14:textId="77777777" w:rsidR="00520355" w:rsidRPr="005E62A5" w:rsidRDefault="00520355" w:rsidP="007975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229" w:type="dxa"/>
            <w:vAlign w:val="center"/>
          </w:tcPr>
          <w:p w14:paraId="77D8689C" w14:textId="77777777" w:rsidR="00520355" w:rsidRPr="005E62A5" w:rsidRDefault="00520355" w:rsidP="007975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Capacidad Jurídica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322128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5CEB6104" w14:textId="77777777" w:rsidTr="007975B4">
        <w:trPr>
          <w:trHeight w:hRule="exact" w:val="283"/>
          <w:jc w:val="center"/>
        </w:trPr>
        <w:tc>
          <w:tcPr>
            <w:tcW w:w="949" w:type="dxa"/>
          </w:tcPr>
          <w:p w14:paraId="6A2F6A02" w14:textId="77777777" w:rsidR="00520355" w:rsidRPr="005E62A5" w:rsidRDefault="00520355" w:rsidP="00E71F3F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7229" w:type="dxa"/>
            <w:vAlign w:val="center"/>
          </w:tcPr>
          <w:p w14:paraId="3802C317" w14:textId="53A4C4E3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Form</w:t>
            </w:r>
            <w:r w:rsidR="007302CA">
              <w:rPr>
                <w:rFonts w:ascii="Arial" w:hAnsi="Arial" w:cs="Arial"/>
                <w:sz w:val="22"/>
                <w:szCs w:val="22"/>
              </w:rPr>
              <w:t>ato</w:t>
            </w:r>
          </w:p>
        </w:tc>
        <w:tc>
          <w:tcPr>
            <w:tcW w:w="855" w:type="dxa"/>
            <w:gridSpan w:val="2"/>
            <w:shd w:val="clear" w:color="auto" w:fill="F2F2F2" w:themeFill="background1" w:themeFillShade="F2"/>
          </w:tcPr>
          <w:p w14:paraId="5D032691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1F120516" w14:textId="77777777" w:rsidTr="007975B4">
        <w:trPr>
          <w:trHeight w:hRule="exact" w:val="283"/>
          <w:jc w:val="center"/>
        </w:trPr>
        <w:tc>
          <w:tcPr>
            <w:tcW w:w="949" w:type="dxa"/>
          </w:tcPr>
          <w:p w14:paraId="4CF5B636" w14:textId="77777777" w:rsidR="00520355" w:rsidRPr="005E62A5" w:rsidRDefault="00520355" w:rsidP="00E71F3F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2.1.1</w:t>
            </w:r>
          </w:p>
        </w:tc>
        <w:tc>
          <w:tcPr>
            <w:tcW w:w="7229" w:type="dxa"/>
            <w:vAlign w:val="center"/>
          </w:tcPr>
          <w:p w14:paraId="095C14B4" w14:textId="77777777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Información General Capacidad Jurídica Participante Plural</w:t>
            </w:r>
          </w:p>
        </w:tc>
        <w:tc>
          <w:tcPr>
            <w:tcW w:w="855" w:type="dxa"/>
            <w:gridSpan w:val="2"/>
          </w:tcPr>
          <w:p w14:paraId="2C930420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4DD5257C" w14:textId="77777777" w:rsidTr="007975B4">
        <w:trPr>
          <w:trHeight w:hRule="exact" w:val="283"/>
          <w:jc w:val="center"/>
        </w:trPr>
        <w:tc>
          <w:tcPr>
            <w:tcW w:w="949" w:type="dxa"/>
          </w:tcPr>
          <w:p w14:paraId="1159DF15" w14:textId="77777777" w:rsidR="00520355" w:rsidRPr="005E62A5" w:rsidRDefault="00520355" w:rsidP="00E71F3F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2.1.2</w:t>
            </w:r>
          </w:p>
        </w:tc>
        <w:tc>
          <w:tcPr>
            <w:tcW w:w="7229" w:type="dxa"/>
            <w:vAlign w:val="center"/>
          </w:tcPr>
          <w:p w14:paraId="3FCFE40C" w14:textId="77777777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Documentos Anexos</w:t>
            </w:r>
          </w:p>
        </w:tc>
        <w:tc>
          <w:tcPr>
            <w:tcW w:w="855" w:type="dxa"/>
            <w:gridSpan w:val="2"/>
          </w:tcPr>
          <w:p w14:paraId="256C7BC6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1E940742" w14:textId="77777777" w:rsidTr="007975B4">
        <w:trPr>
          <w:trHeight w:hRule="exact" w:val="283"/>
          <w:jc w:val="center"/>
        </w:trPr>
        <w:tc>
          <w:tcPr>
            <w:tcW w:w="949" w:type="dxa"/>
            <w:vAlign w:val="center"/>
          </w:tcPr>
          <w:p w14:paraId="050BD5A0" w14:textId="77777777" w:rsidR="00520355" w:rsidRPr="005E62A5" w:rsidRDefault="00520355" w:rsidP="00E71F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2.1.2.1</w:t>
            </w:r>
          </w:p>
        </w:tc>
        <w:tc>
          <w:tcPr>
            <w:tcW w:w="7229" w:type="dxa"/>
            <w:vAlign w:val="center"/>
          </w:tcPr>
          <w:p w14:paraId="320F0ADB" w14:textId="12BAEB64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 xml:space="preserve">Acuerdo de Consorcio, Unión Temporal </w:t>
            </w:r>
          </w:p>
        </w:tc>
        <w:tc>
          <w:tcPr>
            <w:tcW w:w="855" w:type="dxa"/>
            <w:gridSpan w:val="2"/>
          </w:tcPr>
          <w:p w14:paraId="06204216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0F1D0D91" w14:textId="77777777" w:rsidTr="00520355">
        <w:trPr>
          <w:trHeight w:hRule="exact" w:val="575"/>
          <w:jc w:val="center"/>
        </w:trPr>
        <w:tc>
          <w:tcPr>
            <w:tcW w:w="949" w:type="dxa"/>
            <w:vAlign w:val="center"/>
          </w:tcPr>
          <w:p w14:paraId="2FE72A79" w14:textId="77777777" w:rsidR="00520355" w:rsidRPr="005E62A5" w:rsidRDefault="00520355" w:rsidP="00E71F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2.1.2.2</w:t>
            </w:r>
          </w:p>
        </w:tc>
        <w:tc>
          <w:tcPr>
            <w:tcW w:w="7229" w:type="dxa"/>
            <w:vAlign w:val="center"/>
          </w:tcPr>
          <w:p w14:paraId="52551FF9" w14:textId="77777777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 xml:space="preserve">Fotocopia documento identidad Representante Convencional o Apoderado </w:t>
            </w:r>
          </w:p>
        </w:tc>
        <w:tc>
          <w:tcPr>
            <w:tcW w:w="855" w:type="dxa"/>
            <w:gridSpan w:val="2"/>
          </w:tcPr>
          <w:p w14:paraId="26B88041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491513B1" w14:textId="77777777" w:rsidTr="00520355">
        <w:trPr>
          <w:trHeight w:hRule="exact" w:val="569"/>
          <w:jc w:val="center"/>
        </w:trPr>
        <w:tc>
          <w:tcPr>
            <w:tcW w:w="949" w:type="dxa"/>
          </w:tcPr>
          <w:p w14:paraId="689E1FE2" w14:textId="77777777" w:rsidR="00520355" w:rsidRPr="005E62A5" w:rsidRDefault="00520355" w:rsidP="00E71F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2.1.2.3</w:t>
            </w:r>
          </w:p>
        </w:tc>
        <w:tc>
          <w:tcPr>
            <w:tcW w:w="7229" w:type="dxa"/>
            <w:vAlign w:val="center"/>
          </w:tcPr>
          <w:p w14:paraId="153A0163" w14:textId="77777777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Fotocopia documento acreditación autorización o mandato correspondiente</w:t>
            </w:r>
          </w:p>
        </w:tc>
        <w:tc>
          <w:tcPr>
            <w:tcW w:w="855" w:type="dxa"/>
            <w:gridSpan w:val="2"/>
          </w:tcPr>
          <w:p w14:paraId="6D53F619" w14:textId="77777777" w:rsidR="00520355" w:rsidRPr="005E62A5" w:rsidRDefault="00520355" w:rsidP="00797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714C5E0E" w14:textId="77777777" w:rsidTr="007975B4">
        <w:trPr>
          <w:trHeight w:hRule="exact" w:val="113"/>
          <w:jc w:val="center"/>
        </w:trPr>
        <w:tc>
          <w:tcPr>
            <w:tcW w:w="9033" w:type="dxa"/>
            <w:gridSpan w:val="4"/>
            <w:shd w:val="clear" w:color="auto" w:fill="DEEAF6" w:themeFill="accent1" w:themeFillTint="33"/>
            <w:vAlign w:val="center"/>
          </w:tcPr>
          <w:p w14:paraId="48A15BD2" w14:textId="77777777" w:rsidR="00520355" w:rsidRPr="005E62A5" w:rsidRDefault="00520355" w:rsidP="007975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05E7CD68" w14:textId="77777777" w:rsidTr="007975B4">
        <w:trPr>
          <w:jc w:val="center"/>
        </w:trPr>
        <w:tc>
          <w:tcPr>
            <w:tcW w:w="949" w:type="dxa"/>
            <w:vAlign w:val="center"/>
          </w:tcPr>
          <w:p w14:paraId="19C125F7" w14:textId="77777777" w:rsidR="00520355" w:rsidRPr="005E62A5" w:rsidRDefault="00520355" w:rsidP="007975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229" w:type="dxa"/>
            <w:vAlign w:val="center"/>
          </w:tcPr>
          <w:p w14:paraId="21DA3758" w14:textId="7B1F8CBF" w:rsidR="00520355" w:rsidRPr="005E62A5" w:rsidRDefault="00520355" w:rsidP="007975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62A5">
              <w:rPr>
                <w:rFonts w:ascii="Arial" w:hAnsi="Arial" w:cs="Arial"/>
                <w:b/>
                <w:sz w:val="22"/>
                <w:szCs w:val="22"/>
              </w:rPr>
              <w:t>Capacidad Financiera</w:t>
            </w:r>
          </w:p>
        </w:tc>
        <w:tc>
          <w:tcPr>
            <w:tcW w:w="855" w:type="dxa"/>
            <w:gridSpan w:val="2"/>
            <w:shd w:val="clear" w:color="auto" w:fill="F2F2F2" w:themeFill="background1" w:themeFillShade="F2"/>
          </w:tcPr>
          <w:p w14:paraId="4B89F0CD" w14:textId="77777777" w:rsidR="00520355" w:rsidRPr="005E62A5" w:rsidRDefault="00520355" w:rsidP="007975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5E62A5" w14:paraId="78B4A49E" w14:textId="77777777" w:rsidTr="007975B4">
        <w:trPr>
          <w:jc w:val="center"/>
        </w:trPr>
        <w:tc>
          <w:tcPr>
            <w:tcW w:w="949" w:type="dxa"/>
            <w:vAlign w:val="center"/>
          </w:tcPr>
          <w:p w14:paraId="28BFB599" w14:textId="77777777" w:rsidR="00520355" w:rsidRPr="005E62A5" w:rsidRDefault="00520355" w:rsidP="00C00352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7229" w:type="dxa"/>
            <w:vAlign w:val="center"/>
          </w:tcPr>
          <w:p w14:paraId="5DA66581" w14:textId="210AA03A" w:rsidR="00520355" w:rsidRPr="005E62A5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Formulario Capacidad Financiera Participante Plural</w:t>
            </w:r>
          </w:p>
        </w:tc>
        <w:tc>
          <w:tcPr>
            <w:tcW w:w="855" w:type="dxa"/>
            <w:gridSpan w:val="2"/>
            <w:shd w:val="clear" w:color="auto" w:fill="F2F2F2" w:themeFill="background1" w:themeFillShade="F2"/>
          </w:tcPr>
          <w:p w14:paraId="5390E52C" w14:textId="77777777" w:rsidR="00520355" w:rsidRPr="005E62A5" w:rsidRDefault="00520355" w:rsidP="007975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55" w:rsidRPr="00D730EB" w14:paraId="60D12698" w14:textId="77777777" w:rsidTr="007975B4">
        <w:trPr>
          <w:jc w:val="center"/>
        </w:trPr>
        <w:tc>
          <w:tcPr>
            <w:tcW w:w="949" w:type="dxa"/>
            <w:vAlign w:val="center"/>
          </w:tcPr>
          <w:p w14:paraId="451C4738" w14:textId="77777777" w:rsidR="00520355" w:rsidRPr="005E62A5" w:rsidRDefault="00520355" w:rsidP="00C00352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3.1.1</w:t>
            </w:r>
          </w:p>
        </w:tc>
        <w:tc>
          <w:tcPr>
            <w:tcW w:w="7229" w:type="dxa"/>
            <w:vAlign w:val="center"/>
          </w:tcPr>
          <w:p w14:paraId="68E51911" w14:textId="395896DC" w:rsidR="00520355" w:rsidRPr="00D730EB" w:rsidRDefault="00520355" w:rsidP="007975B4">
            <w:pPr>
              <w:rPr>
                <w:rFonts w:ascii="Arial" w:hAnsi="Arial" w:cs="Arial"/>
                <w:sz w:val="22"/>
                <w:szCs w:val="22"/>
              </w:rPr>
            </w:pPr>
            <w:r w:rsidRPr="005E62A5">
              <w:rPr>
                <w:rFonts w:ascii="Arial" w:hAnsi="Arial" w:cs="Arial"/>
                <w:sz w:val="22"/>
                <w:szCs w:val="22"/>
              </w:rPr>
              <w:t>Capacidad Financiera – Form</w:t>
            </w:r>
            <w:r w:rsidR="007302CA">
              <w:rPr>
                <w:rFonts w:ascii="Arial" w:hAnsi="Arial" w:cs="Arial"/>
                <w:sz w:val="22"/>
                <w:szCs w:val="22"/>
              </w:rPr>
              <w:t>ato No. 19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14:paraId="37FF8654" w14:textId="77777777" w:rsidR="00520355" w:rsidRPr="00D730EB" w:rsidRDefault="00520355" w:rsidP="007975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C28C81" w14:textId="77777777" w:rsidR="00520355" w:rsidRPr="00D730EB" w:rsidRDefault="00520355" w:rsidP="00520355">
      <w:pPr>
        <w:rPr>
          <w:rFonts w:ascii="Arial" w:hAnsi="Arial" w:cs="Arial"/>
          <w:sz w:val="22"/>
          <w:szCs w:val="22"/>
        </w:rPr>
      </w:pPr>
    </w:p>
    <w:p w14:paraId="0C95114D" w14:textId="77777777" w:rsidR="00520355" w:rsidRPr="00D730EB" w:rsidRDefault="00520355" w:rsidP="00520355">
      <w:pPr>
        <w:rPr>
          <w:rFonts w:ascii="Arial" w:hAnsi="Arial" w:cs="Arial"/>
          <w:sz w:val="22"/>
          <w:szCs w:val="22"/>
        </w:rPr>
      </w:pPr>
    </w:p>
    <w:p w14:paraId="33F0ACB5" w14:textId="77777777" w:rsidR="00AD7C5A" w:rsidRPr="00520355" w:rsidRDefault="00AD7C5A" w:rsidP="00520355"/>
    <w:sectPr w:rsidR="00AD7C5A" w:rsidRPr="00520355" w:rsidSect="002F2C0A">
      <w:headerReference w:type="default" r:id="rId9"/>
      <w:footerReference w:type="default" r:id="rId10"/>
      <w:pgSz w:w="12240" w:h="15840"/>
      <w:pgMar w:top="2126" w:right="1418" w:bottom="1418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06A6" w14:textId="77777777" w:rsidR="00B36190" w:rsidRDefault="00B36190" w:rsidP="009B6137">
      <w:r>
        <w:separator/>
      </w:r>
    </w:p>
  </w:endnote>
  <w:endnote w:type="continuationSeparator" w:id="0">
    <w:p w14:paraId="0CE009B3" w14:textId="77777777" w:rsidR="00B36190" w:rsidRDefault="00B36190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200F7E7E" w:rsidR="000B7C77" w:rsidRPr="002F2C0A" w:rsidRDefault="0099265C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D7470E8" wp14:editId="143B64D8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0CBB" w14:textId="77777777" w:rsidR="00B36190" w:rsidRDefault="00B36190" w:rsidP="009B6137">
      <w:r>
        <w:separator/>
      </w:r>
    </w:p>
  </w:footnote>
  <w:footnote w:type="continuationSeparator" w:id="0">
    <w:p w14:paraId="0434C82B" w14:textId="77777777" w:rsidR="00B36190" w:rsidRDefault="00B36190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19A38A7B" w:rsidR="0051013D" w:rsidRDefault="0099265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E2E27" wp14:editId="4FDD48FD">
          <wp:simplePos x="0" y="0"/>
          <wp:positionH relativeFrom="page">
            <wp:align>left</wp:align>
          </wp:positionH>
          <wp:positionV relativeFrom="paragraph">
            <wp:posOffset>5715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32045BC3" w:rsidR="000F193C" w:rsidRDefault="0099265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66D132" wp14:editId="4F1D5F3D">
          <wp:simplePos x="0" y="0"/>
          <wp:positionH relativeFrom="column">
            <wp:posOffset>5273040</wp:posOffset>
          </wp:positionH>
          <wp:positionV relativeFrom="paragraph">
            <wp:posOffset>133985</wp:posOffset>
          </wp:positionV>
          <wp:extent cx="1321084" cy="511547"/>
          <wp:effectExtent l="0" t="0" r="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6914BB83" w:rsidR="000F193C" w:rsidRDefault="000F193C" w:rsidP="009B6137">
    <w:pPr>
      <w:pStyle w:val="Encabezado"/>
      <w:ind w:left="-1701"/>
    </w:pPr>
  </w:p>
  <w:p w14:paraId="6D3908D6" w14:textId="4831EAEA" w:rsidR="0078351E" w:rsidRDefault="0078351E" w:rsidP="0078351E">
    <w:pPr>
      <w:pStyle w:val="Encabezado"/>
    </w:pPr>
  </w:p>
  <w:p w14:paraId="4014E5DD" w14:textId="0DA54C9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139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341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360019">
    <w:abstractNumId w:val="5"/>
  </w:num>
  <w:num w:numId="4" w16cid:durableId="377052078">
    <w:abstractNumId w:val="0"/>
  </w:num>
  <w:num w:numId="5" w16cid:durableId="1316452431">
    <w:abstractNumId w:val="2"/>
  </w:num>
  <w:num w:numId="6" w16cid:durableId="1521432721">
    <w:abstractNumId w:val="1"/>
  </w:num>
  <w:num w:numId="7" w16cid:durableId="519508068">
    <w:abstractNumId w:val="4"/>
  </w:num>
  <w:num w:numId="8" w16cid:durableId="713425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4048"/>
    <w:rsid w:val="00152DD9"/>
    <w:rsid w:val="001654AE"/>
    <w:rsid w:val="001B061C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34310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79EF"/>
    <w:rsid w:val="00377DD6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B05AC"/>
    <w:rsid w:val="004B5D01"/>
    <w:rsid w:val="004C13DB"/>
    <w:rsid w:val="004C2D53"/>
    <w:rsid w:val="004D239E"/>
    <w:rsid w:val="004E1DDE"/>
    <w:rsid w:val="004F278C"/>
    <w:rsid w:val="00502D36"/>
    <w:rsid w:val="0051013D"/>
    <w:rsid w:val="00513602"/>
    <w:rsid w:val="00520355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5E62A5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6D69"/>
    <w:rsid w:val="006E2810"/>
    <w:rsid w:val="006F1DEC"/>
    <w:rsid w:val="006F2584"/>
    <w:rsid w:val="006F38C2"/>
    <w:rsid w:val="007104D0"/>
    <w:rsid w:val="00723D55"/>
    <w:rsid w:val="00724084"/>
    <w:rsid w:val="007302CA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792B"/>
    <w:rsid w:val="00831D04"/>
    <w:rsid w:val="0083346C"/>
    <w:rsid w:val="008466EF"/>
    <w:rsid w:val="00847104"/>
    <w:rsid w:val="00867E72"/>
    <w:rsid w:val="0088167F"/>
    <w:rsid w:val="008A31DF"/>
    <w:rsid w:val="008A4748"/>
    <w:rsid w:val="008B343F"/>
    <w:rsid w:val="008B364D"/>
    <w:rsid w:val="008B4A13"/>
    <w:rsid w:val="008C19C4"/>
    <w:rsid w:val="008C3D80"/>
    <w:rsid w:val="008D7153"/>
    <w:rsid w:val="008E52C7"/>
    <w:rsid w:val="008E6C1A"/>
    <w:rsid w:val="008E7631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64E52"/>
    <w:rsid w:val="00972959"/>
    <w:rsid w:val="00977E33"/>
    <w:rsid w:val="009835B0"/>
    <w:rsid w:val="00983F0C"/>
    <w:rsid w:val="00990706"/>
    <w:rsid w:val="00991F1E"/>
    <w:rsid w:val="0099265C"/>
    <w:rsid w:val="0099301B"/>
    <w:rsid w:val="00994E03"/>
    <w:rsid w:val="009A0781"/>
    <w:rsid w:val="009B5822"/>
    <w:rsid w:val="009B6137"/>
    <w:rsid w:val="009E0E08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308E2"/>
    <w:rsid w:val="00B34548"/>
    <w:rsid w:val="00B36190"/>
    <w:rsid w:val="00B36570"/>
    <w:rsid w:val="00B42909"/>
    <w:rsid w:val="00B50174"/>
    <w:rsid w:val="00B5182E"/>
    <w:rsid w:val="00B54561"/>
    <w:rsid w:val="00B565A1"/>
    <w:rsid w:val="00B74627"/>
    <w:rsid w:val="00B75B25"/>
    <w:rsid w:val="00B82766"/>
    <w:rsid w:val="00B9372D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352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45D0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0D96"/>
    <w:rsid w:val="00DE494D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1F3F"/>
    <w:rsid w:val="00E77DDF"/>
    <w:rsid w:val="00E84294"/>
    <w:rsid w:val="00E9474D"/>
    <w:rsid w:val="00E95052"/>
    <w:rsid w:val="00E9641C"/>
    <w:rsid w:val="00ED2737"/>
    <w:rsid w:val="00ED2E1E"/>
    <w:rsid w:val="00ED5AD2"/>
    <w:rsid w:val="00ED6181"/>
    <w:rsid w:val="00EE09AD"/>
    <w:rsid w:val="00EE2AF6"/>
    <w:rsid w:val="00EF16FF"/>
    <w:rsid w:val="00EF2C89"/>
    <w:rsid w:val="00EF35CC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81DF3"/>
    <w:rsid w:val="00F85DB3"/>
    <w:rsid w:val="00F915D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A72A-653A-4626-A8A1-CA9481FF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1311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15</cp:revision>
  <cp:lastPrinted>2024-12-10T16:02:00Z</cp:lastPrinted>
  <dcterms:created xsi:type="dcterms:W3CDTF">2019-02-22T21:17:00Z</dcterms:created>
  <dcterms:modified xsi:type="dcterms:W3CDTF">2025-02-12T19:27:00Z</dcterms:modified>
</cp:coreProperties>
</file>